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i w:val="1"/>
          <w:sz w:val="24"/>
          <w:szCs w:val="24"/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“NOT MY WILL, BUT YOURS BE DONE”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Luke 22:39-62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Key Verse: 22:42</w:t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highlight w:val="white"/>
          <w:vertAlign w:val="baseline"/>
          <w:rtl w:val="0"/>
        </w:rPr>
        <w:t xml:space="preserve">“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vertAlign w:val="baseline"/>
          <w:rtl w:val="0"/>
        </w:rPr>
        <w:t xml:space="preserve">Father, if you are willing, take this cup from me; yet not my will, but yours be done.</w:t>
      </w:r>
      <w:r w:rsidDel="00000000" w:rsidR="00000000" w:rsidRPr="00000000">
        <w:rPr>
          <w:color w:val="000000"/>
          <w:sz w:val="24"/>
          <w:szCs w:val="24"/>
          <w:highlight w:val="white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Where did Jesus and his disciples go (39)? What does “as usual” suggest (21:37)? Why did Jesus ask his disciples to pray at this moment (40, 46)? What did Jesus do (41)? </w:t>
      </w:r>
    </w:p>
    <w:p w:rsidR="00000000" w:rsidDel="00000000" w:rsidP="00000000" w:rsidRDefault="00000000" w:rsidRPr="00000000" w14:paraId="0000000B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36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Read verse 42. What is the significance of addressing God as Father? What was Jesus’ prayer topic? What was the Father’s will (Lk 9:22-23)? Why was this difficult? Who helped him and why (43)? How did he struggle (44)? </w:t>
      </w:r>
    </w:p>
    <w:p w:rsidR="00000000" w:rsidDel="00000000" w:rsidP="00000000" w:rsidRDefault="00000000" w:rsidRPr="00000000" w14:paraId="0000000E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 </w:t>
        <w:tab/>
        <w:t xml:space="preserve"> In contrast to Jesus, what were the disciples doing (45)? Why were they exhausted? What do we learn here about the importance of prayer in dealing with temptation (46; Lk 11:4b)?</w:t>
      </w:r>
    </w:p>
    <w:p w:rsidR="00000000" w:rsidDel="00000000" w:rsidP="00000000" w:rsidRDefault="00000000" w:rsidRPr="00000000" w14:paraId="00000011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 </w:t>
        <w:tab/>
        <w:t xml:space="preserve"> How did Judas betray Jesus (47)? Why did Jesus use the phrase “Son of Man” when warning Judas (48)? How did Jesus’ followers reveal their lack of prayer (49-50)? What does Jesus’ response reveal about him (51-53)?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-1200"/>
          <w:tab w:val="left" w:leader="none" w:pos="-720"/>
          <w:tab w:val="left" w:leader="none" w:pos="0"/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  <w:tab w:val="left" w:leader="none" w:pos="12960"/>
          <w:tab w:val="left" w:leader="none" w:pos="13680"/>
          <w:tab w:val="left" w:leader="none" w:pos="14400"/>
          <w:tab w:val="left" w:leader="none" w:pos="15120"/>
          <w:tab w:val="left" w:leader="none" w:pos="15840"/>
          <w:tab w:val="left" w:leader="none" w:pos="16560"/>
          <w:tab w:val="left" w:leader="none" w:pos="17280"/>
          <w:tab w:val="left" w:leader="none" w:pos="18000"/>
          <w:tab w:val="left" w:leader="none" w:pos="18720"/>
        </w:tabs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5. </w:t>
        <w:tab/>
        <w:t xml:space="preserve"> How did Peter express his loyalty to Jesus (54-55)? When confronted, what did Peter do repeatedly (56-60)? In the midst of trial, what did Jesus do (61a)? How did this affect Peter (61b-62)?</w:t>
      </w:r>
    </w:p>
    <w:p w:rsidR="00000000" w:rsidDel="00000000" w:rsidP="00000000" w:rsidRDefault="00000000" w:rsidRPr="00000000" w14:paraId="00000017">
      <w:pPr>
        <w:widowControl w:val="1"/>
        <w:spacing w:line="276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28" w:top="1728" w:left="1728" w:right="1728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